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72" w:rsidRPr="00F46372" w:rsidRDefault="00F46372" w:rsidP="00F46372">
      <w:pPr>
        <w:widowControl/>
        <w:tabs>
          <w:tab w:val="left" w:pos="709"/>
        </w:tabs>
        <w:autoSpaceDE/>
        <w:autoSpaceDN/>
        <w:jc w:val="center"/>
        <w:rPr>
          <w:rFonts w:ascii="AdverGothic" w:hAnsi="AdverGothic"/>
          <w:sz w:val="24"/>
          <w:szCs w:val="24"/>
          <w:lang w:eastAsia="ru-RU"/>
        </w:rPr>
      </w:pPr>
      <w:r w:rsidRPr="00F46372">
        <w:rPr>
          <w:rFonts w:ascii="AdverGothic" w:hAnsi="AdverGothic"/>
          <w:noProof/>
          <w:sz w:val="24"/>
          <w:szCs w:val="24"/>
          <w:lang w:eastAsia="ru-RU"/>
        </w:rPr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372" w:rsidRPr="00F46372" w:rsidRDefault="00F46372" w:rsidP="00F46372">
      <w:pPr>
        <w:widowControl/>
        <w:tabs>
          <w:tab w:val="left" w:pos="709"/>
        </w:tabs>
        <w:autoSpaceDE/>
        <w:autoSpaceDN/>
        <w:jc w:val="center"/>
        <w:rPr>
          <w:rFonts w:ascii="AdverGothic" w:hAnsi="AdverGothic"/>
          <w:b/>
          <w:sz w:val="24"/>
          <w:szCs w:val="24"/>
          <w:lang w:eastAsia="ru-RU"/>
        </w:rPr>
      </w:pPr>
      <w:r w:rsidRPr="00F46372">
        <w:rPr>
          <w:b/>
          <w:sz w:val="20"/>
          <w:szCs w:val="20"/>
          <w:lang w:eastAsia="ru-RU"/>
        </w:rPr>
        <w:t>Российская Федерация</w:t>
      </w:r>
    </w:p>
    <w:p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>Ростовская область</w:t>
      </w:r>
    </w:p>
    <w:p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>Заветинский район</w:t>
      </w:r>
    </w:p>
    <w:p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>муниципальное образование «</w:t>
      </w:r>
      <w:r w:rsidR="00062BED">
        <w:rPr>
          <w:sz w:val="32"/>
          <w:szCs w:val="32"/>
          <w:lang w:eastAsia="ru-RU"/>
        </w:rPr>
        <w:t>Заветинское</w:t>
      </w:r>
      <w:r w:rsidRPr="00F46372">
        <w:rPr>
          <w:sz w:val="32"/>
          <w:szCs w:val="32"/>
          <w:lang w:eastAsia="ru-RU"/>
        </w:rPr>
        <w:t xml:space="preserve"> сельское поселение»</w:t>
      </w:r>
    </w:p>
    <w:p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 xml:space="preserve">Администрация </w:t>
      </w:r>
      <w:r w:rsidR="00062BED">
        <w:rPr>
          <w:sz w:val="32"/>
          <w:szCs w:val="32"/>
          <w:lang w:eastAsia="ru-RU"/>
        </w:rPr>
        <w:t>Заветинского</w:t>
      </w:r>
      <w:r w:rsidRPr="00F46372">
        <w:rPr>
          <w:sz w:val="32"/>
          <w:szCs w:val="32"/>
          <w:lang w:eastAsia="ru-RU"/>
        </w:rPr>
        <w:t xml:space="preserve"> сельского поселения</w:t>
      </w:r>
    </w:p>
    <w:p w:rsidR="00F46372" w:rsidRPr="00C80936" w:rsidRDefault="00F46372" w:rsidP="00F46372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</w:p>
    <w:p w:rsidR="00F46372" w:rsidRPr="00F46372" w:rsidRDefault="00F46372" w:rsidP="00F46372">
      <w:pPr>
        <w:widowControl/>
        <w:autoSpaceDE/>
        <w:autoSpaceDN/>
        <w:jc w:val="center"/>
        <w:rPr>
          <w:b/>
          <w:sz w:val="48"/>
          <w:szCs w:val="24"/>
          <w:lang w:eastAsia="ru-RU"/>
        </w:rPr>
      </w:pPr>
      <w:r w:rsidRPr="00F46372">
        <w:rPr>
          <w:b/>
          <w:sz w:val="48"/>
          <w:szCs w:val="24"/>
          <w:lang w:eastAsia="ru-RU"/>
        </w:rPr>
        <w:t>Постановление</w:t>
      </w:r>
    </w:p>
    <w:p w:rsidR="00F46372" w:rsidRPr="00C80936" w:rsidRDefault="00F46372" w:rsidP="00F4637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F46372" w:rsidRPr="00F46372" w:rsidRDefault="00F46372" w:rsidP="00F46372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46372">
        <w:rPr>
          <w:sz w:val="28"/>
          <w:szCs w:val="28"/>
          <w:lang w:eastAsia="ru-RU"/>
        </w:rPr>
        <w:t xml:space="preserve">№ </w:t>
      </w:r>
      <w:r w:rsidR="00292547">
        <w:rPr>
          <w:sz w:val="28"/>
          <w:szCs w:val="28"/>
          <w:lang w:eastAsia="ru-RU"/>
        </w:rPr>
        <w:t>3</w:t>
      </w:r>
    </w:p>
    <w:p w:rsidR="00F46372" w:rsidRPr="00C80936" w:rsidRDefault="00F46372" w:rsidP="00F46372">
      <w:pPr>
        <w:widowControl/>
        <w:adjustRightInd w:val="0"/>
        <w:jc w:val="center"/>
        <w:rPr>
          <w:bCs/>
          <w:sz w:val="28"/>
          <w:szCs w:val="28"/>
          <w:lang w:eastAsia="ru-RU"/>
        </w:rPr>
      </w:pPr>
    </w:p>
    <w:p w:rsidR="00F46372" w:rsidRPr="00F46372" w:rsidRDefault="00292547" w:rsidP="00F46372">
      <w:pPr>
        <w:widowControl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13.</w:t>
      </w:r>
      <w:r w:rsidR="003C374D">
        <w:rPr>
          <w:bCs/>
          <w:sz w:val="28"/>
          <w:szCs w:val="28"/>
          <w:lang w:eastAsia="ru-RU"/>
        </w:rPr>
        <w:t>01</w:t>
      </w:r>
      <w:r w:rsidR="00F46372" w:rsidRPr="00F46372">
        <w:rPr>
          <w:bCs/>
          <w:sz w:val="28"/>
          <w:szCs w:val="28"/>
          <w:lang w:eastAsia="ru-RU"/>
        </w:rPr>
        <w:t>.20</w:t>
      </w:r>
      <w:r w:rsidR="00F46372">
        <w:rPr>
          <w:bCs/>
          <w:sz w:val="28"/>
          <w:szCs w:val="28"/>
          <w:lang w:eastAsia="ru-RU"/>
        </w:rPr>
        <w:t>2</w:t>
      </w:r>
      <w:r w:rsidR="003C374D">
        <w:rPr>
          <w:bCs/>
          <w:sz w:val="28"/>
          <w:szCs w:val="28"/>
          <w:lang w:eastAsia="ru-RU"/>
        </w:rPr>
        <w:t>5</w:t>
      </w:r>
      <w:r w:rsidR="006B5232">
        <w:rPr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062BED">
        <w:rPr>
          <w:bCs/>
          <w:sz w:val="28"/>
          <w:szCs w:val="28"/>
          <w:lang w:eastAsia="ru-RU"/>
        </w:rPr>
        <w:t>с. Заветное</w:t>
      </w:r>
    </w:p>
    <w:p w:rsidR="00F46372" w:rsidRPr="00C80936" w:rsidRDefault="00F46372" w:rsidP="00F46372">
      <w:pPr>
        <w:widowControl/>
        <w:adjustRightInd w:val="0"/>
        <w:rPr>
          <w:bCs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861"/>
      </w:tblGrid>
      <w:tr w:rsidR="00F46372" w:rsidRPr="00F46372" w:rsidTr="00E9691E">
        <w:tc>
          <w:tcPr>
            <w:tcW w:w="5212" w:type="dxa"/>
            <w:shd w:val="clear" w:color="auto" w:fill="auto"/>
          </w:tcPr>
          <w:p w:rsidR="00F46372" w:rsidRPr="00F46372" w:rsidRDefault="00F46372" w:rsidP="00062BED">
            <w:pPr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  <w:r w:rsidR="00062BED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Заветинского</w:t>
            </w:r>
            <w:r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 сельского поселения от 2</w:t>
            </w:r>
            <w:r w:rsidR="00062BED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4</w:t>
            </w:r>
            <w:r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.1</w:t>
            </w:r>
            <w:r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2</w:t>
            </w:r>
            <w:r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.20</w:t>
            </w:r>
            <w:r w:rsidR="003C374D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24</w:t>
            </w:r>
            <w:r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 № </w:t>
            </w:r>
            <w:r w:rsidR="003C374D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1</w:t>
            </w:r>
            <w:r w:rsidR="00062BED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212" w:type="dxa"/>
            <w:shd w:val="clear" w:color="auto" w:fill="auto"/>
          </w:tcPr>
          <w:p w:rsidR="00F46372" w:rsidRPr="00F46372" w:rsidRDefault="00F46372" w:rsidP="003C374D">
            <w:pPr>
              <w:widowControl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020752" w:rsidRPr="00C80936" w:rsidRDefault="00020752" w:rsidP="003C374D">
      <w:pPr>
        <w:pStyle w:val="a3"/>
        <w:ind w:left="0"/>
        <w:jc w:val="left"/>
        <w:rPr>
          <w:bCs/>
          <w:szCs w:val="24"/>
        </w:rPr>
      </w:pPr>
    </w:p>
    <w:p w:rsidR="00CD4967" w:rsidRPr="00CD4967" w:rsidRDefault="00CD4967" w:rsidP="00CD4967">
      <w:pPr>
        <w:widowControl/>
        <w:autoSpaceDE/>
        <w:autoSpaceDN/>
        <w:ind w:firstLine="720"/>
        <w:jc w:val="both"/>
        <w:rPr>
          <w:bCs/>
          <w:sz w:val="28"/>
          <w:szCs w:val="28"/>
          <w:u w:color="000000"/>
          <w:lang w:eastAsia="ru-RU"/>
        </w:rPr>
      </w:pPr>
      <w:r w:rsidRPr="00CD4967">
        <w:rPr>
          <w:color w:val="000000"/>
          <w:sz w:val="28"/>
          <w:szCs w:val="28"/>
          <w:u w:color="000000"/>
          <w:lang w:eastAsia="ru-RU"/>
        </w:rPr>
        <w:t xml:space="preserve">В соответствии со </w:t>
      </w:r>
      <w:hyperlink r:id="rId8" w:history="1">
        <w:r w:rsidRPr="00CD4967">
          <w:rPr>
            <w:sz w:val="28"/>
            <w:szCs w:val="28"/>
            <w:u w:color="000000"/>
            <w:lang w:eastAsia="ru-RU"/>
          </w:rPr>
          <w:t>статьей 219</w:t>
        </w:r>
      </w:hyperlink>
      <w:r w:rsidRPr="00CD4967">
        <w:rPr>
          <w:color w:val="000000"/>
          <w:sz w:val="28"/>
          <w:szCs w:val="28"/>
          <w:u w:color="000000"/>
          <w:lang w:eastAsia="ru-RU"/>
        </w:rPr>
        <w:t xml:space="preserve"> Бюджетного кодекса Российской Федерации</w:t>
      </w:r>
      <w:r w:rsidRPr="00CD4967">
        <w:rPr>
          <w:sz w:val="28"/>
          <w:szCs w:val="28"/>
          <w:u w:color="000000"/>
          <w:lang w:eastAsia="ru-RU"/>
        </w:rPr>
        <w:t xml:space="preserve">, </w:t>
      </w:r>
    </w:p>
    <w:p w:rsidR="00F46372" w:rsidRPr="00C80936" w:rsidRDefault="00F46372" w:rsidP="003C374D">
      <w:pPr>
        <w:pStyle w:val="a3"/>
        <w:ind w:right="104" w:firstLine="900"/>
      </w:pPr>
    </w:p>
    <w:p w:rsidR="00F46372" w:rsidRDefault="00F46372" w:rsidP="003C374D">
      <w:pPr>
        <w:adjustRightInd w:val="0"/>
        <w:jc w:val="center"/>
        <w:rPr>
          <w:sz w:val="28"/>
          <w:szCs w:val="28"/>
          <w:lang w:eastAsia="ru-RU"/>
        </w:rPr>
      </w:pPr>
      <w:r w:rsidRPr="00F46372">
        <w:rPr>
          <w:sz w:val="28"/>
          <w:szCs w:val="28"/>
          <w:lang w:eastAsia="ru-RU"/>
        </w:rPr>
        <w:t>ПОСТАНОВЛЯЮ:</w:t>
      </w:r>
    </w:p>
    <w:p w:rsidR="00C80936" w:rsidRPr="00C80936" w:rsidRDefault="00C80936" w:rsidP="003C374D">
      <w:pPr>
        <w:adjustRightInd w:val="0"/>
        <w:jc w:val="center"/>
        <w:rPr>
          <w:sz w:val="20"/>
          <w:szCs w:val="20"/>
          <w:lang w:eastAsia="ru-RU"/>
        </w:rPr>
      </w:pPr>
    </w:p>
    <w:p w:rsidR="00020752" w:rsidRDefault="0083791E" w:rsidP="003C374D">
      <w:pPr>
        <w:pStyle w:val="a5"/>
        <w:numPr>
          <w:ilvl w:val="0"/>
          <w:numId w:val="2"/>
        </w:numPr>
        <w:tabs>
          <w:tab w:val="left" w:pos="1382"/>
        </w:tabs>
        <w:ind w:left="0" w:firstLine="902"/>
        <w:jc w:val="both"/>
        <w:rPr>
          <w:sz w:val="28"/>
        </w:rPr>
      </w:pPr>
      <w:r>
        <w:rPr>
          <w:sz w:val="28"/>
        </w:rPr>
        <w:t>Внести</w:t>
      </w:r>
      <w:r w:rsidR="006B5232">
        <w:rPr>
          <w:sz w:val="28"/>
        </w:rPr>
        <w:t xml:space="preserve"> </w:t>
      </w:r>
      <w:r>
        <w:rPr>
          <w:sz w:val="28"/>
        </w:rPr>
        <w:t>в</w:t>
      </w:r>
      <w:r w:rsidR="006B5232">
        <w:rPr>
          <w:sz w:val="28"/>
        </w:rPr>
        <w:t xml:space="preserve"> </w:t>
      </w:r>
      <w:r w:rsidRPr="00A061F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A061F9">
        <w:rPr>
          <w:sz w:val="28"/>
          <w:szCs w:val="28"/>
        </w:rPr>
        <w:t xml:space="preserve"> Администрации </w:t>
      </w:r>
      <w:r w:rsidR="00062BED">
        <w:rPr>
          <w:sz w:val="28"/>
          <w:szCs w:val="28"/>
        </w:rPr>
        <w:t xml:space="preserve">Заветинского </w:t>
      </w:r>
      <w:r w:rsidRPr="00A061F9">
        <w:rPr>
          <w:sz w:val="28"/>
          <w:szCs w:val="28"/>
        </w:rPr>
        <w:t xml:space="preserve">сельского поселения от </w:t>
      </w:r>
      <w:r w:rsidR="00304138">
        <w:rPr>
          <w:sz w:val="28"/>
          <w:szCs w:val="28"/>
        </w:rPr>
        <w:t>2</w:t>
      </w:r>
      <w:r w:rsidR="00062BE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04138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3C374D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№ </w:t>
      </w:r>
      <w:r w:rsidR="00062BED">
        <w:rPr>
          <w:sz w:val="28"/>
          <w:szCs w:val="28"/>
        </w:rPr>
        <w:t>147</w:t>
      </w:r>
      <w:r w:rsidRPr="00A061F9">
        <w:rPr>
          <w:sz w:val="28"/>
          <w:szCs w:val="28"/>
        </w:rPr>
        <w:t xml:space="preserve"> «</w:t>
      </w:r>
      <w:r w:rsidR="00CD4967" w:rsidRPr="00CD4967">
        <w:rPr>
          <w:sz w:val="28"/>
          <w:szCs w:val="28"/>
          <w:lang w:eastAsia="ru-RU"/>
        </w:rPr>
        <w:t xml:space="preserve">Об утверждении порядка учета бюджетных и денежных обязательств получателей средств бюджета </w:t>
      </w:r>
      <w:r w:rsidR="00062BED">
        <w:rPr>
          <w:sz w:val="28"/>
          <w:szCs w:val="28"/>
          <w:lang w:eastAsia="ru-RU"/>
        </w:rPr>
        <w:t>Заветинского</w:t>
      </w:r>
      <w:r w:rsidR="00CD4967" w:rsidRPr="00CD4967">
        <w:rPr>
          <w:sz w:val="28"/>
          <w:szCs w:val="28"/>
          <w:lang w:eastAsia="ru-RU"/>
        </w:rPr>
        <w:t xml:space="preserve"> сельского поселения Заветинского района</w:t>
      </w:r>
      <w:r w:rsidRPr="00A061F9">
        <w:rPr>
          <w:sz w:val="28"/>
          <w:szCs w:val="28"/>
        </w:rPr>
        <w:t>»</w:t>
      </w:r>
      <w:r w:rsidR="006B5232">
        <w:rPr>
          <w:sz w:val="28"/>
          <w:szCs w:val="28"/>
        </w:rPr>
        <w:t xml:space="preserve"> </w:t>
      </w:r>
      <w:r w:rsidR="00757F70">
        <w:rPr>
          <w:sz w:val="28"/>
        </w:rPr>
        <w:t>изменения</w:t>
      </w:r>
      <w:r w:rsidR="006B5232">
        <w:rPr>
          <w:sz w:val="28"/>
        </w:rPr>
        <w:t xml:space="preserve"> </w:t>
      </w:r>
      <w:r w:rsidR="00757F70">
        <w:rPr>
          <w:sz w:val="28"/>
        </w:rPr>
        <w:t>согласно</w:t>
      </w:r>
      <w:r w:rsidR="006B5232">
        <w:rPr>
          <w:sz w:val="28"/>
        </w:rPr>
        <w:t xml:space="preserve"> </w:t>
      </w:r>
      <w:r w:rsidR="00757F70">
        <w:rPr>
          <w:sz w:val="28"/>
        </w:rPr>
        <w:t>приложению.</w:t>
      </w:r>
    </w:p>
    <w:p w:rsidR="006B5232" w:rsidRDefault="006B5232" w:rsidP="00062BED">
      <w:pPr>
        <w:pStyle w:val="a8"/>
        <w:numPr>
          <w:ilvl w:val="0"/>
          <w:numId w:val="2"/>
        </w:numPr>
        <w:ind w:left="0" w:firstLine="470"/>
        <w:rPr>
          <w:rFonts w:ascii="Times New Roman" w:hAnsi="Times New Roman" w:cs="Times New Roman"/>
          <w:lang w:eastAsia="en-US"/>
        </w:rPr>
      </w:pPr>
      <w:r>
        <w:t>Настоящее постановление вступает в силу со дня его официального обнародования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и применяется к правоотношениям возникшим с </w:t>
      </w:r>
      <w:r>
        <w:rPr>
          <w:rFonts w:ascii="Times New Roman" w:hAnsi="Times New Roman" w:cs="Times New Roman"/>
        </w:rPr>
        <w:t>1 января 2025 года.</w:t>
      </w:r>
    </w:p>
    <w:p w:rsidR="00020752" w:rsidRPr="003C374D" w:rsidRDefault="003C374D" w:rsidP="003C374D">
      <w:pPr>
        <w:pStyle w:val="a5"/>
        <w:numPr>
          <w:ilvl w:val="0"/>
          <w:numId w:val="2"/>
        </w:numPr>
        <w:tabs>
          <w:tab w:val="left" w:pos="142"/>
        </w:tabs>
        <w:spacing w:before="16"/>
        <w:ind w:left="0" w:firstLine="851"/>
        <w:rPr>
          <w:szCs w:val="24"/>
        </w:rPr>
      </w:pPr>
      <w:r w:rsidRPr="003C374D">
        <w:rPr>
          <w:color w:val="000000"/>
          <w:sz w:val="28"/>
          <w:szCs w:val="28"/>
          <w:u w:color="000000"/>
          <w:lang w:eastAsia="ru-RU"/>
        </w:rPr>
        <w:t xml:space="preserve">Контроль за выполнением настоящего постановления </w:t>
      </w:r>
      <w:r w:rsidRPr="003C374D">
        <w:rPr>
          <w:color w:val="000000"/>
          <w:sz w:val="28"/>
          <w:szCs w:val="20"/>
          <w:u w:color="000000"/>
          <w:lang w:eastAsia="ru-RU"/>
        </w:rPr>
        <w:t>оставляю за собой.</w:t>
      </w:r>
    </w:p>
    <w:p w:rsidR="00020752" w:rsidRPr="00C80936" w:rsidRDefault="00020752">
      <w:pPr>
        <w:pStyle w:val="a3"/>
        <w:ind w:left="0"/>
        <w:jc w:val="left"/>
        <w:rPr>
          <w:szCs w:val="24"/>
        </w:rPr>
      </w:pPr>
    </w:p>
    <w:p w:rsidR="00020752" w:rsidRPr="00C80936" w:rsidRDefault="00020752">
      <w:pPr>
        <w:pStyle w:val="a3"/>
        <w:ind w:left="0"/>
        <w:jc w:val="left"/>
        <w:rPr>
          <w:szCs w:val="20"/>
        </w:rPr>
      </w:pPr>
    </w:p>
    <w:p w:rsidR="0083791E" w:rsidRDefault="0083791E">
      <w:pPr>
        <w:pStyle w:val="a3"/>
        <w:tabs>
          <w:tab w:val="left" w:pos="7790"/>
        </w:tabs>
        <w:ind w:left="549"/>
        <w:jc w:val="left"/>
      </w:pPr>
      <w:r>
        <w:t>Глава Администрации</w:t>
      </w:r>
    </w:p>
    <w:p w:rsidR="00020752" w:rsidRDefault="00062BED" w:rsidP="00304138">
      <w:pPr>
        <w:pStyle w:val="a3"/>
        <w:tabs>
          <w:tab w:val="left" w:pos="7790"/>
        </w:tabs>
        <w:ind w:left="549"/>
        <w:jc w:val="left"/>
      </w:pPr>
      <w:r>
        <w:t>Заветинского</w:t>
      </w:r>
      <w:r w:rsidR="006B5232">
        <w:t xml:space="preserve"> сельского поселения                        </w:t>
      </w:r>
      <w:r>
        <w:t>С.И. Бондаренко</w:t>
      </w:r>
    </w:p>
    <w:p w:rsidR="00C80936" w:rsidRPr="00C80936" w:rsidRDefault="00C80936" w:rsidP="00304138">
      <w:pPr>
        <w:pStyle w:val="a3"/>
        <w:tabs>
          <w:tab w:val="left" w:pos="7790"/>
        </w:tabs>
        <w:ind w:left="549"/>
        <w:jc w:val="left"/>
      </w:pPr>
    </w:p>
    <w:p w:rsidR="00C80936" w:rsidRPr="00C80936" w:rsidRDefault="00C80936" w:rsidP="00304138">
      <w:pPr>
        <w:pStyle w:val="a3"/>
        <w:tabs>
          <w:tab w:val="left" w:pos="7790"/>
        </w:tabs>
        <w:ind w:left="549"/>
        <w:jc w:val="left"/>
      </w:pPr>
    </w:p>
    <w:p w:rsidR="00C80936" w:rsidRPr="00C80936" w:rsidRDefault="00C80936" w:rsidP="00C80936">
      <w:pPr>
        <w:pStyle w:val="a3"/>
        <w:tabs>
          <w:tab w:val="left" w:pos="7790"/>
        </w:tabs>
        <w:ind w:left="549"/>
        <w:rPr>
          <w:szCs w:val="40"/>
        </w:rPr>
      </w:pPr>
      <w:r w:rsidRPr="00C80936">
        <w:rPr>
          <w:szCs w:val="40"/>
        </w:rPr>
        <w:t xml:space="preserve">Постановление вносит </w:t>
      </w:r>
    </w:p>
    <w:p w:rsidR="00C80936" w:rsidRPr="00C80936" w:rsidRDefault="00C80936" w:rsidP="00C80936">
      <w:pPr>
        <w:pStyle w:val="a3"/>
        <w:tabs>
          <w:tab w:val="left" w:pos="7790"/>
        </w:tabs>
        <w:ind w:left="549"/>
        <w:jc w:val="left"/>
        <w:rPr>
          <w:szCs w:val="40"/>
        </w:rPr>
        <w:sectPr w:rsidR="00C80936" w:rsidRPr="00C80936" w:rsidSect="00C71E33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  <w:r w:rsidRPr="00C80936">
        <w:rPr>
          <w:szCs w:val="40"/>
        </w:rPr>
        <w:t>сектор экономики и финансов</w:t>
      </w:r>
    </w:p>
    <w:p w:rsidR="00020752" w:rsidRDefault="00757F70">
      <w:pPr>
        <w:pStyle w:val="a3"/>
        <w:spacing w:before="78"/>
        <w:ind w:left="5380"/>
        <w:jc w:val="center"/>
      </w:pPr>
      <w:r>
        <w:lastRenderedPageBreak/>
        <w:t>Приложение</w:t>
      </w:r>
    </w:p>
    <w:p w:rsidR="00020752" w:rsidRDefault="00757F70">
      <w:pPr>
        <w:pStyle w:val="a3"/>
        <w:ind w:left="5241"/>
        <w:jc w:val="center"/>
      </w:pPr>
      <w:r>
        <w:t xml:space="preserve">к </w:t>
      </w:r>
      <w:r w:rsidR="0083791E">
        <w:t>постановлению</w:t>
      </w:r>
      <w:r w:rsidR="00062BED">
        <w:t xml:space="preserve"> </w:t>
      </w:r>
      <w:r w:rsidR="0083791E">
        <w:t xml:space="preserve">Администрации </w:t>
      </w:r>
      <w:r w:rsidR="00062BED">
        <w:t xml:space="preserve">Заветинского </w:t>
      </w:r>
      <w:r w:rsidR="0083791E">
        <w:t>сельского поселения</w:t>
      </w:r>
    </w:p>
    <w:p w:rsidR="00020752" w:rsidRPr="00304138" w:rsidRDefault="00757F70">
      <w:pPr>
        <w:pStyle w:val="a3"/>
        <w:tabs>
          <w:tab w:val="left" w:pos="7526"/>
          <w:tab w:val="left" w:pos="8418"/>
        </w:tabs>
        <w:ind w:left="5303"/>
        <w:jc w:val="center"/>
      </w:pPr>
      <w:r w:rsidRPr="00304138">
        <w:t>от</w:t>
      </w:r>
      <w:r w:rsidR="00292547">
        <w:t>13.</w:t>
      </w:r>
      <w:bookmarkStart w:id="0" w:name="_GoBack"/>
      <w:bookmarkEnd w:id="0"/>
      <w:r w:rsidR="003C374D">
        <w:t>01</w:t>
      </w:r>
      <w:r w:rsidR="00CE7F50" w:rsidRPr="00304138">
        <w:t>.202</w:t>
      </w:r>
      <w:r w:rsidR="003C374D">
        <w:t>5</w:t>
      </w:r>
      <w:r w:rsidRPr="00304138">
        <w:t>№</w:t>
      </w:r>
      <w:r w:rsidR="00292547">
        <w:t>3</w:t>
      </w:r>
    </w:p>
    <w:p w:rsidR="00020752" w:rsidRDefault="00020752">
      <w:pPr>
        <w:pStyle w:val="a3"/>
        <w:ind w:left="0"/>
        <w:jc w:val="left"/>
        <w:rPr>
          <w:sz w:val="20"/>
        </w:rPr>
      </w:pPr>
    </w:p>
    <w:p w:rsidR="00020752" w:rsidRDefault="00020752">
      <w:pPr>
        <w:pStyle w:val="a3"/>
        <w:ind w:left="0"/>
        <w:jc w:val="left"/>
        <w:rPr>
          <w:sz w:val="20"/>
        </w:rPr>
      </w:pPr>
    </w:p>
    <w:p w:rsidR="00020752" w:rsidRDefault="00020752">
      <w:pPr>
        <w:pStyle w:val="a3"/>
        <w:ind w:left="0"/>
        <w:jc w:val="left"/>
        <w:rPr>
          <w:sz w:val="20"/>
        </w:rPr>
      </w:pPr>
    </w:p>
    <w:p w:rsidR="00020752" w:rsidRDefault="00020752">
      <w:pPr>
        <w:pStyle w:val="a3"/>
        <w:spacing w:before="4"/>
        <w:ind w:left="0"/>
        <w:jc w:val="left"/>
        <w:rPr>
          <w:sz w:val="16"/>
        </w:rPr>
      </w:pPr>
    </w:p>
    <w:p w:rsidR="00020752" w:rsidRDefault="00757F70">
      <w:pPr>
        <w:pStyle w:val="a3"/>
        <w:spacing w:before="88"/>
        <w:ind w:left="332" w:right="336"/>
        <w:jc w:val="center"/>
      </w:pPr>
      <w:r>
        <w:t>ИЗМЕНЕНИЯ,</w:t>
      </w:r>
    </w:p>
    <w:p w:rsidR="00020752" w:rsidRDefault="00757F70" w:rsidP="0083791E">
      <w:pPr>
        <w:pStyle w:val="a3"/>
        <w:ind w:left="63"/>
        <w:jc w:val="center"/>
      </w:pPr>
      <w:r>
        <w:t>вносимые</w:t>
      </w:r>
      <w:r w:rsidR="006B5232">
        <w:t xml:space="preserve"> </w:t>
      </w:r>
      <w:r>
        <w:t>в</w:t>
      </w:r>
      <w:r w:rsidR="006B5232">
        <w:t xml:space="preserve"> </w:t>
      </w:r>
      <w:r w:rsidR="0083791E" w:rsidRPr="00A061F9">
        <w:t>постановлени</w:t>
      </w:r>
      <w:r w:rsidR="0083791E">
        <w:t>е</w:t>
      </w:r>
      <w:r w:rsidR="0083791E" w:rsidRPr="00A061F9">
        <w:t xml:space="preserve"> Администрации </w:t>
      </w:r>
      <w:r w:rsidR="00062BED">
        <w:t>Заветинского</w:t>
      </w:r>
      <w:r w:rsidR="00304138" w:rsidRPr="00A061F9">
        <w:t xml:space="preserve"> сельского</w:t>
      </w:r>
      <w:r w:rsidR="0083791E" w:rsidRPr="00A061F9">
        <w:t xml:space="preserve"> поселения от </w:t>
      </w:r>
      <w:r w:rsidR="00304138">
        <w:t>2</w:t>
      </w:r>
      <w:r w:rsidR="00062BED">
        <w:t>4</w:t>
      </w:r>
      <w:r w:rsidR="0083791E">
        <w:t>.</w:t>
      </w:r>
      <w:r w:rsidR="00304138">
        <w:t>12</w:t>
      </w:r>
      <w:r w:rsidR="0083791E">
        <w:t>.20</w:t>
      </w:r>
      <w:r w:rsidR="003C374D">
        <w:t>24</w:t>
      </w:r>
      <w:r w:rsidR="0083791E">
        <w:t xml:space="preserve"> года № </w:t>
      </w:r>
      <w:r w:rsidR="003C374D">
        <w:t>1</w:t>
      </w:r>
      <w:r w:rsidR="00062BED">
        <w:t>46</w:t>
      </w:r>
      <w:r w:rsidR="0083791E" w:rsidRPr="00A061F9">
        <w:t xml:space="preserve"> «</w:t>
      </w:r>
      <w:r w:rsidR="00CD4967" w:rsidRPr="00CD4967">
        <w:rPr>
          <w:color w:val="000000"/>
          <w:u w:color="000000"/>
          <w:lang w:eastAsia="ru-RU"/>
        </w:rPr>
        <w:t xml:space="preserve">Об утверждении порядка учета бюджетных и денежных обязательств получателей средств бюджета </w:t>
      </w:r>
      <w:r w:rsidR="00062BED">
        <w:rPr>
          <w:color w:val="000000"/>
          <w:u w:color="000000"/>
          <w:lang w:eastAsia="ru-RU"/>
        </w:rPr>
        <w:t>Заветинского</w:t>
      </w:r>
      <w:r w:rsidR="00CD4967" w:rsidRPr="00CD4967">
        <w:rPr>
          <w:color w:val="000000"/>
          <w:u w:color="000000"/>
          <w:lang w:eastAsia="ru-RU"/>
        </w:rPr>
        <w:t xml:space="preserve"> сельского поселения Заветинского района</w:t>
      </w:r>
      <w:r w:rsidR="0083791E" w:rsidRPr="00A061F9">
        <w:t>»</w:t>
      </w:r>
    </w:p>
    <w:p w:rsidR="00020752" w:rsidRDefault="00020752">
      <w:pPr>
        <w:pStyle w:val="a3"/>
        <w:ind w:left="0"/>
        <w:jc w:val="left"/>
      </w:pPr>
    </w:p>
    <w:p w:rsidR="00020752" w:rsidRDefault="00757F70" w:rsidP="00ED30AE">
      <w:pPr>
        <w:pStyle w:val="a5"/>
        <w:tabs>
          <w:tab w:val="left" w:pos="1232"/>
        </w:tabs>
        <w:ind w:left="1232" w:firstLine="0"/>
        <w:jc w:val="left"/>
        <w:rPr>
          <w:sz w:val="28"/>
        </w:rPr>
      </w:pPr>
      <w:r>
        <w:rPr>
          <w:sz w:val="28"/>
        </w:rPr>
        <w:t>В</w:t>
      </w:r>
      <w:r w:rsidR="006B5232">
        <w:rPr>
          <w:sz w:val="28"/>
        </w:rPr>
        <w:t xml:space="preserve"> </w:t>
      </w:r>
      <w:r>
        <w:rPr>
          <w:sz w:val="28"/>
        </w:rPr>
        <w:t>приложении:</w:t>
      </w:r>
    </w:p>
    <w:p w:rsidR="00CD4967" w:rsidRDefault="00C80936" w:rsidP="00CD4967">
      <w:pPr>
        <w:tabs>
          <w:tab w:val="left" w:pos="851"/>
          <w:tab w:val="left" w:pos="1442"/>
        </w:tabs>
        <w:ind w:left="851" w:hanging="851"/>
        <w:jc w:val="both"/>
        <w:rPr>
          <w:spacing w:val="-3"/>
          <w:sz w:val="28"/>
        </w:rPr>
      </w:pPr>
      <w:r>
        <w:rPr>
          <w:sz w:val="28"/>
        </w:rPr>
        <w:tab/>
      </w:r>
      <w:r w:rsidR="00ED30AE" w:rsidRPr="00C80936">
        <w:rPr>
          <w:sz w:val="28"/>
        </w:rPr>
        <w:t xml:space="preserve">1. </w:t>
      </w:r>
      <w:r w:rsidR="00CD4967">
        <w:rPr>
          <w:sz w:val="28"/>
        </w:rPr>
        <w:t>В п</w:t>
      </w:r>
      <w:r w:rsidR="00757F70" w:rsidRPr="00C80936">
        <w:rPr>
          <w:sz w:val="28"/>
        </w:rPr>
        <w:t>ункт</w:t>
      </w:r>
      <w:r w:rsidR="00CD4967">
        <w:rPr>
          <w:sz w:val="28"/>
        </w:rPr>
        <w:t>е</w:t>
      </w:r>
      <w:r w:rsidR="006B5232">
        <w:rPr>
          <w:sz w:val="28"/>
        </w:rPr>
        <w:t xml:space="preserve"> </w:t>
      </w:r>
      <w:r w:rsidR="00CD4967">
        <w:rPr>
          <w:spacing w:val="-3"/>
          <w:sz w:val="28"/>
        </w:rPr>
        <w:t>20:</w:t>
      </w:r>
    </w:p>
    <w:p w:rsidR="00020752" w:rsidRDefault="00922B4A" w:rsidP="00922B4A">
      <w:pPr>
        <w:tabs>
          <w:tab w:val="left" w:pos="0"/>
          <w:tab w:val="left" w:pos="851"/>
        </w:tabs>
        <w:jc w:val="both"/>
        <w:rPr>
          <w:spacing w:val="-3"/>
          <w:sz w:val="28"/>
        </w:rPr>
      </w:pPr>
      <w:r>
        <w:tab/>
      </w:r>
      <w:r w:rsidR="00CD4967" w:rsidRPr="00CD4967">
        <w:rPr>
          <w:spacing w:val="-3"/>
          <w:sz w:val="28"/>
        </w:rPr>
        <w:t>слова «</w:t>
      </w:r>
      <w:r w:rsidR="00CD4967" w:rsidRPr="00CD4967">
        <w:rPr>
          <w:sz w:val="28"/>
          <w:szCs w:val="28"/>
          <w:u w:color="000000"/>
          <w:lang w:eastAsia="ru-RU"/>
        </w:rPr>
        <w:t>утвержденным постановлением Администрации</w:t>
      </w:r>
      <w:r w:rsidR="006B5232">
        <w:rPr>
          <w:sz w:val="28"/>
          <w:szCs w:val="28"/>
          <w:u w:color="000000"/>
          <w:lang w:eastAsia="ru-RU"/>
        </w:rPr>
        <w:t xml:space="preserve"> </w:t>
      </w:r>
      <w:r w:rsidR="00062BED">
        <w:rPr>
          <w:bCs/>
          <w:color w:val="000000"/>
          <w:sz w:val="28"/>
          <w:szCs w:val="28"/>
          <w:u w:color="000000"/>
          <w:lang w:eastAsia="ru-RU"/>
        </w:rPr>
        <w:t>Заветинского</w:t>
      </w:r>
      <w:r w:rsidR="00CD4967" w:rsidRPr="00CD4967">
        <w:rPr>
          <w:bCs/>
          <w:color w:val="000000"/>
          <w:sz w:val="28"/>
          <w:szCs w:val="28"/>
          <w:u w:color="000000"/>
          <w:lang w:eastAsia="ru-RU"/>
        </w:rPr>
        <w:t xml:space="preserve"> сельского</w:t>
      </w:r>
      <w:r w:rsidR="006B5232">
        <w:rPr>
          <w:bCs/>
          <w:color w:val="000000"/>
          <w:sz w:val="28"/>
          <w:szCs w:val="28"/>
          <w:u w:color="000000"/>
          <w:lang w:eastAsia="ru-RU"/>
        </w:rPr>
        <w:t xml:space="preserve"> </w:t>
      </w:r>
      <w:r w:rsidR="00CD4967">
        <w:rPr>
          <w:bCs/>
          <w:color w:val="000000"/>
          <w:sz w:val="28"/>
          <w:szCs w:val="28"/>
          <w:u w:color="000000"/>
          <w:lang w:eastAsia="ru-RU"/>
        </w:rPr>
        <w:t>п</w:t>
      </w:r>
      <w:r w:rsidR="00CD4967" w:rsidRPr="00CD4967">
        <w:rPr>
          <w:bCs/>
          <w:color w:val="000000"/>
          <w:sz w:val="28"/>
          <w:szCs w:val="28"/>
          <w:u w:color="000000"/>
          <w:lang w:eastAsia="ru-RU"/>
        </w:rPr>
        <w:t>оселения</w:t>
      </w:r>
      <w:r w:rsidR="00CD4967" w:rsidRPr="00CD4967">
        <w:rPr>
          <w:spacing w:val="-3"/>
          <w:sz w:val="28"/>
        </w:rPr>
        <w:t>», заменить словами «утвержденным</w:t>
      </w:r>
      <w:r w:rsidR="006B5232">
        <w:rPr>
          <w:spacing w:val="-3"/>
          <w:sz w:val="28"/>
        </w:rPr>
        <w:t xml:space="preserve"> </w:t>
      </w:r>
      <w:r w:rsidR="00CD4967" w:rsidRPr="00CD4967">
        <w:rPr>
          <w:spacing w:val="-3"/>
          <w:sz w:val="28"/>
        </w:rPr>
        <w:t>п</w:t>
      </w:r>
      <w:r w:rsidR="00CD4967">
        <w:rPr>
          <w:spacing w:val="-3"/>
          <w:sz w:val="28"/>
        </w:rPr>
        <w:t xml:space="preserve">остановлением </w:t>
      </w:r>
      <w:r w:rsidR="00CD4967" w:rsidRPr="00CD4967">
        <w:rPr>
          <w:spacing w:val="-3"/>
          <w:sz w:val="28"/>
        </w:rPr>
        <w:t>Финансового</w:t>
      </w:r>
      <w:r w:rsidR="006B5232">
        <w:rPr>
          <w:spacing w:val="-3"/>
          <w:sz w:val="28"/>
        </w:rPr>
        <w:t xml:space="preserve"> </w:t>
      </w:r>
      <w:r w:rsidR="00CD4967" w:rsidRPr="00CD4967">
        <w:rPr>
          <w:spacing w:val="-3"/>
          <w:sz w:val="28"/>
        </w:rPr>
        <w:t>органа муниципального образования»</w:t>
      </w:r>
      <w:r w:rsidR="00CD4967">
        <w:rPr>
          <w:spacing w:val="-3"/>
          <w:sz w:val="28"/>
        </w:rPr>
        <w:t>.</w:t>
      </w:r>
    </w:p>
    <w:p w:rsidR="00CD4967" w:rsidRDefault="00CD4967" w:rsidP="00922B4A">
      <w:pPr>
        <w:ind w:left="567"/>
        <w:rPr>
          <w:sz w:val="28"/>
        </w:rPr>
      </w:pPr>
      <w:r>
        <w:rPr>
          <w:sz w:val="28"/>
        </w:rPr>
        <w:t>дополнить пунктом 20.1.:</w:t>
      </w:r>
    </w:p>
    <w:p w:rsidR="00CD4967" w:rsidRPr="00CD4967" w:rsidRDefault="00CD4967" w:rsidP="00983025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</w:rPr>
        <w:t xml:space="preserve">«20.1. </w:t>
      </w:r>
      <w:r w:rsidRPr="00CD4967">
        <w:rPr>
          <w:rFonts w:eastAsia="Calibri"/>
          <w:bCs/>
          <w:sz w:val="28"/>
          <w:szCs w:val="28"/>
        </w:rPr>
        <w:t>Возможна постановка на учет денежных обязательств в автоматическом режиме в суммах, принятых к исполнению Распоряжений о совершении казначейских платежей, за исключением денежных обязательств, возникших на основании бюджетных обязательств, подлежащих включению в реестр контрактов.</w:t>
      </w:r>
      <w:r w:rsidR="00983025">
        <w:rPr>
          <w:rFonts w:eastAsia="Calibri"/>
          <w:bCs/>
          <w:sz w:val="28"/>
          <w:szCs w:val="28"/>
        </w:rPr>
        <w:t>».</w:t>
      </w:r>
    </w:p>
    <w:p w:rsidR="00CD4967" w:rsidRPr="00C80936" w:rsidRDefault="00CD4967" w:rsidP="00CD4967">
      <w:pPr>
        <w:tabs>
          <w:tab w:val="left" w:pos="0"/>
          <w:tab w:val="left" w:pos="851"/>
          <w:tab w:val="left" w:pos="1442"/>
        </w:tabs>
        <w:jc w:val="both"/>
        <w:rPr>
          <w:sz w:val="28"/>
        </w:rPr>
      </w:pPr>
      <w:r>
        <w:rPr>
          <w:sz w:val="28"/>
        </w:rPr>
        <w:tab/>
      </w:r>
    </w:p>
    <w:p w:rsidR="000C25C8" w:rsidRDefault="000C25C8" w:rsidP="00376A9C">
      <w:pPr>
        <w:tabs>
          <w:tab w:val="left" w:pos="977"/>
        </w:tabs>
        <w:rPr>
          <w:color w:val="FF0000"/>
        </w:rPr>
      </w:pPr>
    </w:p>
    <w:p w:rsidR="000C25C8" w:rsidRDefault="000C25C8" w:rsidP="00376A9C">
      <w:pPr>
        <w:tabs>
          <w:tab w:val="left" w:pos="977"/>
        </w:tabs>
        <w:rPr>
          <w:color w:val="FF0000"/>
        </w:rPr>
      </w:pPr>
    </w:p>
    <w:p w:rsidR="000C25C8" w:rsidRDefault="000C25C8" w:rsidP="00376A9C">
      <w:pPr>
        <w:tabs>
          <w:tab w:val="left" w:pos="977"/>
        </w:tabs>
        <w:rPr>
          <w:color w:val="FF0000"/>
        </w:rPr>
      </w:pPr>
    </w:p>
    <w:p w:rsidR="00D16175" w:rsidRPr="000C25C8" w:rsidRDefault="00062BED" w:rsidP="00376A9C">
      <w:pPr>
        <w:tabs>
          <w:tab w:val="left" w:pos="977"/>
        </w:tabs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C71E33" w:rsidRPr="000C25C8">
        <w:rPr>
          <w:sz w:val="28"/>
          <w:szCs w:val="28"/>
        </w:rPr>
        <w:t xml:space="preserve"> специалист </w:t>
      </w:r>
    </w:p>
    <w:p w:rsidR="000C25C8" w:rsidRPr="000C25C8" w:rsidRDefault="000C25C8" w:rsidP="00376A9C">
      <w:pPr>
        <w:tabs>
          <w:tab w:val="left" w:pos="977"/>
        </w:tabs>
        <w:rPr>
          <w:sz w:val="28"/>
          <w:szCs w:val="28"/>
        </w:rPr>
      </w:pPr>
      <w:r w:rsidRPr="000C25C8">
        <w:rPr>
          <w:sz w:val="28"/>
          <w:szCs w:val="28"/>
        </w:rPr>
        <w:t xml:space="preserve">по общим вопросам                                                                        </w:t>
      </w:r>
      <w:r w:rsidR="00062BED">
        <w:rPr>
          <w:sz w:val="28"/>
          <w:szCs w:val="28"/>
        </w:rPr>
        <w:t>Е.П. Юрченко</w:t>
      </w:r>
    </w:p>
    <w:p w:rsidR="00D16175" w:rsidRPr="0046056C" w:rsidRDefault="00D16175" w:rsidP="00D16175">
      <w:pPr>
        <w:rPr>
          <w:color w:val="FF0000"/>
        </w:rPr>
      </w:pPr>
    </w:p>
    <w:p w:rsidR="00020752" w:rsidRPr="00D16175" w:rsidRDefault="00020752" w:rsidP="00D16175"/>
    <w:sectPr w:rsidR="00020752" w:rsidRPr="00D16175" w:rsidSect="00020752">
      <w:headerReference w:type="default" r:id="rId9"/>
      <w:pgSz w:w="11910" w:h="16840"/>
      <w:pgMar w:top="1040" w:right="460" w:bottom="280" w:left="1600" w:header="58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C69" w:rsidRDefault="00F56C69" w:rsidP="00020752">
      <w:r>
        <w:separator/>
      </w:r>
    </w:p>
  </w:endnote>
  <w:endnote w:type="continuationSeparator" w:id="0">
    <w:p w:rsidR="00F56C69" w:rsidRDefault="00F56C69" w:rsidP="0002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C69" w:rsidRDefault="00F56C69" w:rsidP="00020752">
      <w:r>
        <w:separator/>
      </w:r>
    </w:p>
  </w:footnote>
  <w:footnote w:type="continuationSeparator" w:id="0">
    <w:p w:rsidR="00F56C69" w:rsidRDefault="00F56C69" w:rsidP="00020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B55" w:rsidRDefault="00F56C69">
    <w:pPr>
      <w:pStyle w:val="a3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left:0;text-align:left;margin-left:319.5pt;margin-top:28pt;width:14pt;height:17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" filled="f" stroked="f">
          <v:textbox inset="0,0,0,0">
            <w:txbxContent>
              <w:p w:rsidR="00872B55" w:rsidRDefault="00884725">
                <w:pPr>
                  <w:pStyle w:val="a3"/>
                  <w:spacing w:before="8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872B55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292547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5531"/>
    <w:multiLevelType w:val="hybridMultilevel"/>
    <w:tmpl w:val="F6A6EECC"/>
    <w:lvl w:ilvl="0" w:tplc="C8EEFF76">
      <w:start w:val="1"/>
      <w:numFmt w:val="decimal"/>
      <w:lvlText w:val="%1."/>
      <w:lvlJc w:val="left"/>
      <w:pPr>
        <w:ind w:left="123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62FD1E">
      <w:numFmt w:val="none"/>
      <w:lvlText w:val=""/>
      <w:lvlJc w:val="left"/>
      <w:pPr>
        <w:tabs>
          <w:tab w:val="num" w:pos="360"/>
        </w:tabs>
      </w:pPr>
    </w:lvl>
    <w:lvl w:ilvl="2" w:tplc="1F80E19A">
      <w:numFmt w:val="none"/>
      <w:lvlText w:val=""/>
      <w:lvlJc w:val="left"/>
      <w:pPr>
        <w:tabs>
          <w:tab w:val="num" w:pos="360"/>
        </w:tabs>
      </w:pPr>
    </w:lvl>
    <w:lvl w:ilvl="3" w:tplc="8A3A4C1E">
      <w:numFmt w:val="bullet"/>
      <w:lvlText w:val="•"/>
      <w:lvlJc w:val="left"/>
      <w:pPr>
        <w:ind w:left="2683" w:hanging="700"/>
      </w:pPr>
      <w:rPr>
        <w:rFonts w:hint="default"/>
        <w:lang w:val="ru-RU" w:eastAsia="en-US" w:bidi="ar-SA"/>
      </w:rPr>
    </w:lvl>
    <w:lvl w:ilvl="4" w:tplc="7AD00976">
      <w:numFmt w:val="bullet"/>
      <w:lvlText w:val="•"/>
      <w:lvlJc w:val="left"/>
      <w:pPr>
        <w:ind w:left="3706" w:hanging="700"/>
      </w:pPr>
      <w:rPr>
        <w:rFonts w:hint="default"/>
        <w:lang w:val="ru-RU" w:eastAsia="en-US" w:bidi="ar-SA"/>
      </w:rPr>
    </w:lvl>
    <w:lvl w:ilvl="5" w:tplc="3F84073A">
      <w:numFmt w:val="bullet"/>
      <w:lvlText w:val="•"/>
      <w:lvlJc w:val="left"/>
      <w:pPr>
        <w:ind w:left="4729" w:hanging="700"/>
      </w:pPr>
      <w:rPr>
        <w:rFonts w:hint="default"/>
        <w:lang w:val="ru-RU" w:eastAsia="en-US" w:bidi="ar-SA"/>
      </w:rPr>
    </w:lvl>
    <w:lvl w:ilvl="6" w:tplc="8BCC865E">
      <w:numFmt w:val="bullet"/>
      <w:lvlText w:val="•"/>
      <w:lvlJc w:val="left"/>
      <w:pPr>
        <w:ind w:left="5753" w:hanging="700"/>
      </w:pPr>
      <w:rPr>
        <w:rFonts w:hint="default"/>
        <w:lang w:val="ru-RU" w:eastAsia="en-US" w:bidi="ar-SA"/>
      </w:rPr>
    </w:lvl>
    <w:lvl w:ilvl="7" w:tplc="24A2B47C">
      <w:numFmt w:val="bullet"/>
      <w:lvlText w:val="•"/>
      <w:lvlJc w:val="left"/>
      <w:pPr>
        <w:ind w:left="6776" w:hanging="700"/>
      </w:pPr>
      <w:rPr>
        <w:rFonts w:hint="default"/>
        <w:lang w:val="ru-RU" w:eastAsia="en-US" w:bidi="ar-SA"/>
      </w:rPr>
    </w:lvl>
    <w:lvl w:ilvl="8" w:tplc="AECA1E04">
      <w:numFmt w:val="bullet"/>
      <w:lvlText w:val="•"/>
      <w:lvlJc w:val="left"/>
      <w:pPr>
        <w:ind w:left="7799" w:hanging="700"/>
      </w:pPr>
      <w:rPr>
        <w:rFonts w:hint="default"/>
        <w:lang w:val="ru-RU" w:eastAsia="en-US" w:bidi="ar-SA"/>
      </w:rPr>
    </w:lvl>
  </w:abstractNum>
  <w:abstractNum w:abstractNumId="1" w15:restartNumberingAfterBreak="0">
    <w:nsid w:val="350127FE"/>
    <w:multiLevelType w:val="hybridMultilevel"/>
    <w:tmpl w:val="994EB688"/>
    <w:lvl w:ilvl="0" w:tplc="F1A6264E">
      <w:start w:val="1"/>
      <w:numFmt w:val="decimal"/>
      <w:lvlText w:val="%1."/>
      <w:lvlJc w:val="left"/>
      <w:pPr>
        <w:ind w:left="121" w:hanging="4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CADA60">
      <w:start w:val="1"/>
      <w:numFmt w:val="decimal"/>
      <w:lvlText w:val="%2."/>
      <w:lvlJc w:val="left"/>
      <w:pPr>
        <w:ind w:left="1252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EA87624">
      <w:numFmt w:val="none"/>
      <w:lvlText w:val=""/>
      <w:lvlJc w:val="left"/>
      <w:pPr>
        <w:tabs>
          <w:tab w:val="num" w:pos="360"/>
        </w:tabs>
      </w:pPr>
    </w:lvl>
    <w:lvl w:ilvl="3" w:tplc="9CD6352E">
      <w:numFmt w:val="none"/>
      <w:lvlText w:val=""/>
      <w:lvlJc w:val="left"/>
      <w:pPr>
        <w:tabs>
          <w:tab w:val="num" w:pos="360"/>
        </w:tabs>
      </w:pPr>
    </w:lvl>
    <w:lvl w:ilvl="4" w:tplc="9B22E586">
      <w:numFmt w:val="bullet"/>
      <w:lvlText w:val="•"/>
      <w:lvlJc w:val="left"/>
      <w:pPr>
        <w:ind w:left="2849" w:hanging="700"/>
      </w:pPr>
      <w:rPr>
        <w:rFonts w:hint="default"/>
        <w:lang w:val="ru-RU" w:eastAsia="en-US" w:bidi="ar-SA"/>
      </w:rPr>
    </w:lvl>
    <w:lvl w:ilvl="5" w:tplc="FC3C2C8E">
      <w:numFmt w:val="bullet"/>
      <w:lvlText w:val="•"/>
      <w:lvlJc w:val="left"/>
      <w:pPr>
        <w:ind w:left="4018" w:hanging="700"/>
      </w:pPr>
      <w:rPr>
        <w:rFonts w:hint="default"/>
        <w:lang w:val="ru-RU" w:eastAsia="en-US" w:bidi="ar-SA"/>
      </w:rPr>
    </w:lvl>
    <w:lvl w:ilvl="6" w:tplc="C4CC5E74">
      <w:numFmt w:val="bullet"/>
      <w:lvlText w:val="•"/>
      <w:lvlJc w:val="left"/>
      <w:pPr>
        <w:ind w:left="5188" w:hanging="700"/>
      </w:pPr>
      <w:rPr>
        <w:rFonts w:hint="default"/>
        <w:lang w:val="ru-RU" w:eastAsia="en-US" w:bidi="ar-SA"/>
      </w:rPr>
    </w:lvl>
    <w:lvl w:ilvl="7" w:tplc="F2B24CA0">
      <w:numFmt w:val="bullet"/>
      <w:lvlText w:val="•"/>
      <w:lvlJc w:val="left"/>
      <w:pPr>
        <w:ind w:left="6357" w:hanging="700"/>
      </w:pPr>
      <w:rPr>
        <w:rFonts w:hint="default"/>
        <w:lang w:val="ru-RU" w:eastAsia="en-US" w:bidi="ar-SA"/>
      </w:rPr>
    </w:lvl>
    <w:lvl w:ilvl="8" w:tplc="24C277F6">
      <w:numFmt w:val="bullet"/>
      <w:lvlText w:val="•"/>
      <w:lvlJc w:val="left"/>
      <w:pPr>
        <w:ind w:left="7527" w:hanging="700"/>
      </w:pPr>
      <w:rPr>
        <w:rFonts w:hint="default"/>
        <w:lang w:val="ru-RU" w:eastAsia="en-US" w:bidi="ar-SA"/>
      </w:rPr>
    </w:lvl>
  </w:abstractNum>
  <w:abstractNum w:abstractNumId="2" w15:restartNumberingAfterBreak="0">
    <w:nsid w:val="74BD3838"/>
    <w:multiLevelType w:val="hybridMultilevel"/>
    <w:tmpl w:val="03C0368C"/>
    <w:lvl w:ilvl="0" w:tplc="242C1B80">
      <w:start w:val="1"/>
      <w:numFmt w:val="decimal"/>
      <w:lvlText w:val="%1."/>
      <w:lvlJc w:val="left"/>
      <w:pPr>
        <w:ind w:left="381" w:hanging="3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4494A4">
      <w:numFmt w:val="bullet"/>
      <w:lvlText w:val="•"/>
      <w:lvlJc w:val="left"/>
      <w:pPr>
        <w:ind w:left="1074" w:hanging="381"/>
      </w:pPr>
      <w:rPr>
        <w:rFonts w:hint="default"/>
        <w:lang w:val="ru-RU" w:eastAsia="en-US" w:bidi="ar-SA"/>
      </w:rPr>
    </w:lvl>
    <w:lvl w:ilvl="2" w:tplc="BCC2ED2E">
      <w:numFmt w:val="bullet"/>
      <w:lvlText w:val="•"/>
      <w:lvlJc w:val="left"/>
      <w:pPr>
        <w:ind w:left="2049" w:hanging="381"/>
      </w:pPr>
      <w:rPr>
        <w:rFonts w:hint="default"/>
        <w:lang w:val="ru-RU" w:eastAsia="en-US" w:bidi="ar-SA"/>
      </w:rPr>
    </w:lvl>
    <w:lvl w:ilvl="3" w:tplc="B226F268">
      <w:numFmt w:val="bullet"/>
      <w:lvlText w:val="•"/>
      <w:lvlJc w:val="left"/>
      <w:pPr>
        <w:ind w:left="3023" w:hanging="381"/>
      </w:pPr>
      <w:rPr>
        <w:rFonts w:hint="default"/>
        <w:lang w:val="ru-RU" w:eastAsia="en-US" w:bidi="ar-SA"/>
      </w:rPr>
    </w:lvl>
    <w:lvl w:ilvl="4" w:tplc="0264314A">
      <w:numFmt w:val="bullet"/>
      <w:lvlText w:val="•"/>
      <w:lvlJc w:val="left"/>
      <w:pPr>
        <w:ind w:left="3998" w:hanging="381"/>
      </w:pPr>
      <w:rPr>
        <w:rFonts w:hint="default"/>
        <w:lang w:val="ru-RU" w:eastAsia="en-US" w:bidi="ar-SA"/>
      </w:rPr>
    </w:lvl>
    <w:lvl w:ilvl="5" w:tplc="41AA8A0A">
      <w:numFmt w:val="bullet"/>
      <w:lvlText w:val="•"/>
      <w:lvlJc w:val="left"/>
      <w:pPr>
        <w:ind w:left="4973" w:hanging="381"/>
      </w:pPr>
      <w:rPr>
        <w:rFonts w:hint="default"/>
        <w:lang w:val="ru-RU" w:eastAsia="en-US" w:bidi="ar-SA"/>
      </w:rPr>
    </w:lvl>
    <w:lvl w:ilvl="6" w:tplc="03F2B094">
      <w:numFmt w:val="bullet"/>
      <w:lvlText w:val="•"/>
      <w:lvlJc w:val="left"/>
      <w:pPr>
        <w:ind w:left="5947" w:hanging="381"/>
      </w:pPr>
      <w:rPr>
        <w:rFonts w:hint="default"/>
        <w:lang w:val="ru-RU" w:eastAsia="en-US" w:bidi="ar-SA"/>
      </w:rPr>
    </w:lvl>
    <w:lvl w:ilvl="7" w:tplc="9B6AA95E">
      <w:numFmt w:val="bullet"/>
      <w:lvlText w:val="•"/>
      <w:lvlJc w:val="left"/>
      <w:pPr>
        <w:ind w:left="6922" w:hanging="381"/>
      </w:pPr>
      <w:rPr>
        <w:rFonts w:hint="default"/>
        <w:lang w:val="ru-RU" w:eastAsia="en-US" w:bidi="ar-SA"/>
      </w:rPr>
    </w:lvl>
    <w:lvl w:ilvl="8" w:tplc="28CC7458">
      <w:numFmt w:val="bullet"/>
      <w:lvlText w:val="•"/>
      <w:lvlJc w:val="left"/>
      <w:pPr>
        <w:ind w:left="7896" w:hanging="381"/>
      </w:pPr>
      <w:rPr>
        <w:rFonts w:hint="default"/>
        <w:lang w:val="ru-RU" w:eastAsia="en-US" w:bidi="ar-SA"/>
      </w:rPr>
    </w:lvl>
  </w:abstractNum>
  <w:abstractNum w:abstractNumId="3" w15:restartNumberingAfterBreak="0">
    <w:nsid w:val="7F483371"/>
    <w:multiLevelType w:val="hybridMultilevel"/>
    <w:tmpl w:val="89FE4640"/>
    <w:lvl w:ilvl="0" w:tplc="87705A60">
      <w:start w:val="1"/>
      <w:numFmt w:val="decimal"/>
      <w:lvlText w:val="(%1)"/>
      <w:lvlJc w:val="left"/>
      <w:pPr>
        <w:ind w:left="217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8AD36C">
      <w:numFmt w:val="bullet"/>
      <w:lvlText w:val="•"/>
      <w:lvlJc w:val="left"/>
      <w:pPr>
        <w:ind w:left="1184" w:hanging="369"/>
      </w:pPr>
      <w:rPr>
        <w:rFonts w:hint="default"/>
        <w:lang w:val="ru-RU" w:eastAsia="en-US" w:bidi="ar-SA"/>
      </w:rPr>
    </w:lvl>
    <w:lvl w:ilvl="2" w:tplc="619883CC">
      <w:numFmt w:val="bullet"/>
      <w:lvlText w:val="•"/>
      <w:lvlJc w:val="left"/>
      <w:pPr>
        <w:ind w:left="2149" w:hanging="369"/>
      </w:pPr>
      <w:rPr>
        <w:rFonts w:hint="default"/>
        <w:lang w:val="ru-RU" w:eastAsia="en-US" w:bidi="ar-SA"/>
      </w:rPr>
    </w:lvl>
    <w:lvl w:ilvl="3" w:tplc="8940ECF6">
      <w:numFmt w:val="bullet"/>
      <w:lvlText w:val="•"/>
      <w:lvlJc w:val="left"/>
      <w:pPr>
        <w:ind w:left="3113" w:hanging="369"/>
      </w:pPr>
      <w:rPr>
        <w:rFonts w:hint="default"/>
        <w:lang w:val="ru-RU" w:eastAsia="en-US" w:bidi="ar-SA"/>
      </w:rPr>
    </w:lvl>
    <w:lvl w:ilvl="4" w:tplc="254AFE4E">
      <w:numFmt w:val="bullet"/>
      <w:lvlText w:val="•"/>
      <w:lvlJc w:val="left"/>
      <w:pPr>
        <w:ind w:left="4078" w:hanging="369"/>
      </w:pPr>
      <w:rPr>
        <w:rFonts w:hint="default"/>
        <w:lang w:val="ru-RU" w:eastAsia="en-US" w:bidi="ar-SA"/>
      </w:rPr>
    </w:lvl>
    <w:lvl w:ilvl="5" w:tplc="C482379A">
      <w:numFmt w:val="bullet"/>
      <w:lvlText w:val="•"/>
      <w:lvlJc w:val="left"/>
      <w:pPr>
        <w:ind w:left="5043" w:hanging="369"/>
      </w:pPr>
      <w:rPr>
        <w:rFonts w:hint="default"/>
        <w:lang w:val="ru-RU" w:eastAsia="en-US" w:bidi="ar-SA"/>
      </w:rPr>
    </w:lvl>
    <w:lvl w:ilvl="6" w:tplc="893A0248">
      <w:numFmt w:val="bullet"/>
      <w:lvlText w:val="•"/>
      <w:lvlJc w:val="left"/>
      <w:pPr>
        <w:ind w:left="6007" w:hanging="369"/>
      </w:pPr>
      <w:rPr>
        <w:rFonts w:hint="default"/>
        <w:lang w:val="ru-RU" w:eastAsia="en-US" w:bidi="ar-SA"/>
      </w:rPr>
    </w:lvl>
    <w:lvl w:ilvl="7" w:tplc="BD4C85C4">
      <w:numFmt w:val="bullet"/>
      <w:lvlText w:val="•"/>
      <w:lvlJc w:val="left"/>
      <w:pPr>
        <w:ind w:left="6972" w:hanging="369"/>
      </w:pPr>
      <w:rPr>
        <w:rFonts w:hint="default"/>
        <w:lang w:val="ru-RU" w:eastAsia="en-US" w:bidi="ar-SA"/>
      </w:rPr>
    </w:lvl>
    <w:lvl w:ilvl="8" w:tplc="11D2FEBE">
      <w:numFmt w:val="bullet"/>
      <w:lvlText w:val="•"/>
      <w:lvlJc w:val="left"/>
      <w:pPr>
        <w:ind w:left="7936" w:hanging="3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20752"/>
    <w:rsid w:val="00020752"/>
    <w:rsid w:val="00062BED"/>
    <w:rsid w:val="000C25C8"/>
    <w:rsid w:val="0016151D"/>
    <w:rsid w:val="001864D7"/>
    <w:rsid w:val="002131A4"/>
    <w:rsid w:val="0023346F"/>
    <w:rsid w:val="0027441F"/>
    <w:rsid w:val="00292547"/>
    <w:rsid w:val="00304138"/>
    <w:rsid w:val="00376A9C"/>
    <w:rsid w:val="003C362A"/>
    <w:rsid w:val="003C374D"/>
    <w:rsid w:val="003E2AE5"/>
    <w:rsid w:val="00406162"/>
    <w:rsid w:val="004243B9"/>
    <w:rsid w:val="0046056C"/>
    <w:rsid w:val="00495F53"/>
    <w:rsid w:val="004A75E2"/>
    <w:rsid w:val="004F28AA"/>
    <w:rsid w:val="00555F86"/>
    <w:rsid w:val="00557A73"/>
    <w:rsid w:val="005B0184"/>
    <w:rsid w:val="005C48B3"/>
    <w:rsid w:val="005E3ACC"/>
    <w:rsid w:val="00646208"/>
    <w:rsid w:val="00684B18"/>
    <w:rsid w:val="006A4FDF"/>
    <w:rsid w:val="006B5232"/>
    <w:rsid w:val="007426A7"/>
    <w:rsid w:val="00745B6A"/>
    <w:rsid w:val="007504F5"/>
    <w:rsid w:val="00757F70"/>
    <w:rsid w:val="00783866"/>
    <w:rsid w:val="007D37A4"/>
    <w:rsid w:val="00816FB1"/>
    <w:rsid w:val="0083791E"/>
    <w:rsid w:val="00872B55"/>
    <w:rsid w:val="00884725"/>
    <w:rsid w:val="008E0594"/>
    <w:rsid w:val="008E7B0A"/>
    <w:rsid w:val="00922B4A"/>
    <w:rsid w:val="00943709"/>
    <w:rsid w:val="0095387D"/>
    <w:rsid w:val="00983025"/>
    <w:rsid w:val="00983648"/>
    <w:rsid w:val="009B126C"/>
    <w:rsid w:val="009D40F5"/>
    <w:rsid w:val="009D6C12"/>
    <w:rsid w:val="00A75D2D"/>
    <w:rsid w:val="00AA46CD"/>
    <w:rsid w:val="00B215B5"/>
    <w:rsid w:val="00B536E5"/>
    <w:rsid w:val="00B71387"/>
    <w:rsid w:val="00B92FA4"/>
    <w:rsid w:val="00BA7CDC"/>
    <w:rsid w:val="00C71E33"/>
    <w:rsid w:val="00C80936"/>
    <w:rsid w:val="00CA21E2"/>
    <w:rsid w:val="00CD115D"/>
    <w:rsid w:val="00CD4967"/>
    <w:rsid w:val="00CE7F50"/>
    <w:rsid w:val="00CF45A1"/>
    <w:rsid w:val="00D16175"/>
    <w:rsid w:val="00D24A45"/>
    <w:rsid w:val="00D353D9"/>
    <w:rsid w:val="00D367B6"/>
    <w:rsid w:val="00DC289E"/>
    <w:rsid w:val="00DF5B07"/>
    <w:rsid w:val="00E96A8F"/>
    <w:rsid w:val="00ED30AE"/>
    <w:rsid w:val="00F22204"/>
    <w:rsid w:val="00F46372"/>
    <w:rsid w:val="00F56558"/>
    <w:rsid w:val="00F56C69"/>
    <w:rsid w:val="00F6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40B5A1B-DFBF-4480-9293-252425CE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07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7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0752"/>
    <w:pPr>
      <w:ind w:left="10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0752"/>
    <w:pPr>
      <w:ind w:left="332" w:right="551" w:hanging="119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20752"/>
    <w:pPr>
      <w:spacing w:before="87"/>
      <w:ind w:left="332" w:right="55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20752"/>
    <w:pPr>
      <w:ind w:left="1281" w:hanging="280"/>
      <w:jc w:val="both"/>
    </w:pPr>
  </w:style>
  <w:style w:type="paragraph" w:customStyle="1" w:styleId="TableParagraph">
    <w:name w:val="Table Paragraph"/>
    <w:basedOn w:val="a"/>
    <w:uiPriority w:val="1"/>
    <w:qFormat/>
    <w:rsid w:val="00020752"/>
  </w:style>
  <w:style w:type="paragraph" w:styleId="a6">
    <w:name w:val="Balloon Text"/>
    <w:basedOn w:val="a"/>
    <w:link w:val="a7"/>
    <w:uiPriority w:val="99"/>
    <w:semiHidden/>
    <w:unhideWhenUsed/>
    <w:rsid w:val="008E7B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B0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Nonformat">
    <w:name w:val="ConsNonformat"/>
    <w:rsid w:val="0083791E"/>
    <w:pPr>
      <w:adjustRightInd w:val="0"/>
      <w:ind w:right="19772"/>
    </w:pPr>
    <w:rPr>
      <w:rFonts w:ascii="Courier New" w:eastAsia="Times New Roman" w:hAnsi="Courier New" w:cs="Courier New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D161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eastAsiaTheme="minorEastAsi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6175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line1">
    <w:name w:val="line1"/>
    <w:basedOn w:val="a0"/>
    <w:rsid w:val="00D16175"/>
    <w:rPr>
      <w:u w:val="single"/>
    </w:rPr>
  </w:style>
  <w:style w:type="character" w:customStyle="1" w:styleId="bold1">
    <w:name w:val="bold1"/>
    <w:basedOn w:val="a0"/>
    <w:rsid w:val="00D16175"/>
    <w:rPr>
      <w:b/>
      <w:bCs/>
    </w:rPr>
  </w:style>
  <w:style w:type="paragraph" w:customStyle="1" w:styleId="ConsPlusNormal">
    <w:name w:val="ConsPlusNormal"/>
    <w:rsid w:val="00557A7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10">
    <w:name w:val="Основной текст + 11"/>
    <w:aliases w:val="5 pt"/>
    <w:basedOn w:val="a0"/>
    <w:rsid w:val="008E05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a8">
    <w:name w:val="No Spacing"/>
    <w:uiPriority w:val="99"/>
    <w:qFormat/>
    <w:rsid w:val="006B5232"/>
    <w:pPr>
      <w:widowControl/>
      <w:autoSpaceDE/>
      <w:autoSpaceDN/>
      <w:jc w:val="both"/>
    </w:pPr>
    <w:rPr>
      <w:rFonts w:ascii="XO Thames" w:eastAsia="Times New Roman" w:hAnsi="XO Thames" w:cs="XO Thames"/>
      <w:color w:val="000000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779622488F53FE3C26EDDB22158F62FAC02D286B89F9731A79FE5296626362E381C013CA7015E44DC3A942E5A0E096F1A403A2C6D4v7a4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2025-01-13T12:02:00Z</dcterms:created>
  <dcterms:modified xsi:type="dcterms:W3CDTF">2025-01-17T08:34:00Z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2024-04-09T00:00:00Z</vt:filetime>
  </property>
</Properties>
</file>